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dbe5f1" w:val="clear"/>
        <w:spacing w:after="0" w:lineRule="auto"/>
        <w:ind w:right="1"/>
        <w:rPr>
          <w:rFonts w:ascii="Arial" w:cs="Arial" w:eastAsia="Arial" w:hAnsi="Arial"/>
        </w:rPr>
      </w:pPr>
      <w:r w:rsidDel="00000000" w:rsidR="00000000" w:rsidRPr="00000000">
        <w:rPr>
          <w:rFonts w:ascii="Arial" w:cs="Arial" w:eastAsia="Arial" w:hAnsi="Arial"/>
          <w:b w:val="1"/>
          <w:sz w:val="24"/>
          <w:szCs w:val="24"/>
          <w:rtl w:val="0"/>
        </w:rPr>
        <w:t xml:space="preserve">Jaarverslag 2022 - Werkgroep Hand Pols revalidatie</w:t>
      </w:r>
      <w:r w:rsidDel="00000000" w:rsidR="00000000" w:rsidRPr="00000000">
        <w:rPr>
          <w:rtl w:val="0"/>
        </w:rPr>
      </w:r>
    </w:p>
    <w:p w:rsidR="00000000" w:rsidDel="00000000" w:rsidP="00000000" w:rsidRDefault="00000000" w:rsidRPr="00000000" w14:paraId="00000003">
      <w:pPr>
        <w:spacing w:after="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0" w:lineRule="auto"/>
        <w:ind w:right="1"/>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5">
      <w:pPr>
        <w:spacing w:after="0" w:lineRule="auto"/>
        <w:ind w:right="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Algemeen</w:t>
      </w:r>
    </w:p>
    <w:tbl>
      <w:tblPr>
        <w:tblStyle w:val="Table1"/>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4"/>
        <w:tblGridChange w:id="0">
          <w:tblGrid>
            <w:gridCol w:w="10054"/>
          </w:tblGrid>
        </w:tblGridChange>
      </w:tblGrid>
      <w:tr>
        <w:trPr>
          <w:cantSplit w:val="0"/>
          <w:tblHeader w:val="0"/>
        </w:trPr>
        <w:tc>
          <w:tcPr/>
          <w:p w:rsidR="00000000" w:rsidDel="00000000" w:rsidP="00000000" w:rsidRDefault="00000000" w:rsidRPr="00000000" w14:paraId="00000006">
            <w:pPr>
              <w:ind w:right="1"/>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7">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De werkgroep is 2x bij elkaar gekomen via ZOOM. Er is een inhoudelijk overleg geweest waarvoor accreditatiepunten zijn toegekend. De derde vergadering is niet van de grond gekomen vanwege te weinig aanmeldingen. Dit had er onder andere mee te maken dat de vergadering weer in levende lijve zou zijn en de locatie niet voor iedereen goed uitkwam.</w:t>
            </w:r>
          </w:p>
          <w:p w:rsidR="00000000" w:rsidDel="00000000" w:rsidP="00000000" w:rsidRDefault="00000000" w:rsidRPr="00000000" w14:paraId="00000008">
            <w:pPr>
              <w:ind w:right="1"/>
              <w:rPr>
                <w:rFonts w:ascii="Arial" w:cs="Arial" w:eastAsia="Arial" w:hAnsi="Arial"/>
                <w:b w:val="1"/>
                <w:sz w:val="20"/>
                <w:szCs w:val="20"/>
                <w:u w:val="single"/>
              </w:rPr>
            </w:pPr>
            <w:r w:rsidDel="00000000" w:rsidR="00000000" w:rsidRPr="00000000">
              <w:rPr>
                <w:rtl w:val="0"/>
              </w:rPr>
            </w:r>
          </w:p>
        </w:tc>
      </w:tr>
    </w:tbl>
    <w:p w:rsidR="00000000" w:rsidDel="00000000" w:rsidP="00000000" w:rsidRDefault="00000000" w:rsidRPr="00000000" w14:paraId="00000009">
      <w:pPr>
        <w:spacing w:after="0" w:lineRule="auto"/>
        <w:ind w:right="1"/>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A">
      <w:pPr>
        <w:spacing w:after="0" w:lineRule="auto"/>
        <w:ind w:right="1"/>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B">
      <w:pPr>
        <w:spacing w:after="0" w:line="240" w:lineRule="auto"/>
        <w:ind w:right="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Bestuurssamenstelling</w:t>
      </w:r>
    </w:p>
    <w:p w:rsidR="00000000" w:rsidDel="00000000" w:rsidP="00000000" w:rsidRDefault="00000000" w:rsidRPr="00000000" w14:paraId="0000000C">
      <w:pPr>
        <w:spacing w:after="0" w:line="240" w:lineRule="auto"/>
        <w:ind w:right="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Hier alleen samenstelling bestuur per 1/1/2022 en wisselingen gaande het jaar 2022. De gehele ledenlijst invullen op apart format Ledenlijst werkgroep.</w:t>
      </w:r>
    </w:p>
    <w:tbl>
      <w:tblPr>
        <w:tblStyle w:val="Table2"/>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8"/>
        <w:gridCol w:w="7836"/>
        <w:tblGridChange w:id="0">
          <w:tblGrid>
            <w:gridCol w:w="2218"/>
            <w:gridCol w:w="7836"/>
          </w:tblGrid>
        </w:tblGridChange>
      </w:tblGrid>
      <w:tr>
        <w:trPr>
          <w:cantSplit w:val="0"/>
          <w:tblHeader w:val="0"/>
        </w:trPr>
        <w:tc>
          <w:tcPr/>
          <w:p w:rsidR="00000000" w:rsidDel="00000000" w:rsidP="00000000" w:rsidRDefault="00000000" w:rsidRPr="00000000" w14:paraId="0000000D">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Voorzitter:</w:t>
            </w:r>
          </w:p>
        </w:tc>
        <w:tc>
          <w:tcPr/>
          <w:p w:rsidR="00000000" w:rsidDel="00000000" w:rsidP="00000000" w:rsidRDefault="00000000" w:rsidRPr="00000000" w14:paraId="0000000E">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Anandi van Loon-Felter</w:t>
            </w:r>
          </w:p>
        </w:tc>
      </w:tr>
      <w:tr>
        <w:trPr>
          <w:cantSplit w:val="0"/>
          <w:tblHeader w:val="0"/>
        </w:trPr>
        <w:tc>
          <w:tcPr/>
          <w:p w:rsidR="00000000" w:rsidDel="00000000" w:rsidP="00000000" w:rsidRDefault="00000000" w:rsidRPr="00000000" w14:paraId="0000000F">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Secretaris:</w:t>
            </w:r>
          </w:p>
        </w:tc>
        <w:tc>
          <w:tcPr/>
          <w:p w:rsidR="00000000" w:rsidDel="00000000" w:rsidP="00000000" w:rsidRDefault="00000000" w:rsidRPr="00000000" w14:paraId="00000010">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Anne Slootman</w:t>
            </w:r>
          </w:p>
        </w:tc>
      </w:tr>
      <w:tr>
        <w:trPr>
          <w:cantSplit w:val="0"/>
          <w:tblHeader w:val="0"/>
        </w:trPr>
        <w:tc>
          <w:tcPr/>
          <w:p w:rsidR="00000000" w:rsidDel="00000000" w:rsidP="00000000" w:rsidRDefault="00000000" w:rsidRPr="00000000" w14:paraId="00000011">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Penningmeester:</w:t>
            </w:r>
          </w:p>
        </w:tc>
        <w:tc>
          <w:tcPr/>
          <w:p w:rsidR="00000000" w:rsidDel="00000000" w:rsidP="00000000" w:rsidRDefault="00000000" w:rsidRPr="00000000" w14:paraId="00000012">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Henk Stam</w:t>
            </w:r>
          </w:p>
        </w:tc>
      </w:tr>
      <w:tr>
        <w:trPr>
          <w:cantSplit w:val="0"/>
          <w:tblHeader w:val="0"/>
        </w:trPr>
        <w:tc>
          <w:tcPr/>
          <w:p w:rsidR="00000000" w:rsidDel="00000000" w:rsidP="00000000" w:rsidRDefault="00000000" w:rsidRPr="00000000" w14:paraId="00000013">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Overige leden:</w:t>
            </w:r>
          </w:p>
        </w:tc>
        <w:tc>
          <w:tcPr/>
          <w:p w:rsidR="00000000" w:rsidDel="00000000" w:rsidP="00000000" w:rsidRDefault="00000000" w:rsidRPr="00000000" w14:paraId="00000014">
            <w:pPr>
              <w:ind w:right="1"/>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5">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Wisselingen:</w:t>
            </w:r>
          </w:p>
        </w:tc>
        <w:tc>
          <w:tcPr/>
          <w:p w:rsidR="00000000" w:rsidDel="00000000" w:rsidP="00000000" w:rsidRDefault="00000000" w:rsidRPr="00000000" w14:paraId="00000016">
            <w:pPr>
              <w:ind w:right="1"/>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7">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spacing w:after="0" w:line="240" w:lineRule="auto"/>
        <w:ind w:right="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Vergaderingen afgelopen jaar</w:t>
      </w:r>
    </w:p>
    <w:p w:rsidR="00000000" w:rsidDel="00000000" w:rsidP="00000000" w:rsidRDefault="00000000" w:rsidRPr="00000000" w14:paraId="0000001A">
      <w:pPr>
        <w:spacing w:after="0" w:line="240" w:lineRule="auto"/>
        <w:ind w:right="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Aantal vergaderingen en aangevuld met wetenschappelijke bijeenkomsten (hoeveel / welke thema’s)</w:t>
      </w:r>
    </w:p>
    <w:tbl>
      <w:tblPr>
        <w:tblStyle w:val="Table3"/>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7"/>
        <w:gridCol w:w="7827"/>
        <w:tblGridChange w:id="0">
          <w:tblGrid>
            <w:gridCol w:w="2227"/>
            <w:gridCol w:w="7827"/>
          </w:tblGrid>
        </w:tblGridChange>
      </w:tblGrid>
      <w:tr>
        <w:trPr>
          <w:cantSplit w:val="0"/>
          <w:tblHeader w:val="0"/>
        </w:trPr>
        <w:tc>
          <w:tcPr/>
          <w:p w:rsidR="00000000" w:rsidDel="00000000" w:rsidP="00000000" w:rsidRDefault="00000000" w:rsidRPr="00000000" w14:paraId="0000001B">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Vergaderingen</w:t>
            </w:r>
          </w:p>
        </w:tc>
        <w:tc>
          <w:tcPr/>
          <w:p w:rsidR="00000000" w:rsidDel="00000000" w:rsidP="00000000" w:rsidRDefault="00000000" w:rsidRPr="00000000" w14:paraId="0000001C">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ind w:right="1"/>
              <w:rPr/>
            </w:pPr>
            <w:r w:rsidDel="00000000" w:rsidR="00000000" w:rsidRPr="00000000">
              <w:rPr>
                <w:rFonts w:ascii="Calibri" w:cs="Calibri" w:eastAsia="Calibri" w:hAnsi="Calibri"/>
                <w:color w:val="000000"/>
                <w:rtl w:val="0"/>
              </w:rPr>
              <w:t xml:space="preserve">19 januari 2022 en </w:t>
            </w:r>
            <w:r w:rsidDel="00000000" w:rsidR="00000000" w:rsidRPr="00000000">
              <w:rPr>
                <w:rtl w:val="0"/>
              </w:rPr>
              <w:t xml:space="preserve">23 mei 2022 </w:t>
            </w:r>
          </w:p>
          <w:p w:rsidR="00000000" w:rsidDel="00000000" w:rsidP="00000000" w:rsidRDefault="00000000" w:rsidRPr="00000000" w14:paraId="0000001E">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Bestuursoverleggen: 3x (digitaal)</w:t>
            </w:r>
          </w:p>
        </w:tc>
      </w:tr>
      <w:tr>
        <w:trPr>
          <w:cantSplit w:val="0"/>
          <w:tblHeader w:val="0"/>
        </w:trPr>
        <w:tc>
          <w:tcPr/>
          <w:p w:rsidR="00000000" w:rsidDel="00000000" w:rsidP="00000000" w:rsidRDefault="00000000" w:rsidRPr="00000000" w14:paraId="0000001F">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Wetenschappelijke bijeenkomsten</w:t>
            </w:r>
          </w:p>
        </w:tc>
        <w:tc>
          <w:tcPr/>
          <w:p w:rsidR="00000000" w:rsidDel="00000000" w:rsidP="00000000" w:rsidRDefault="00000000" w:rsidRPr="00000000" w14:paraId="00000020">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Onderwijs met thema klinimetrie aansluitend op vergadering van 19 januari 2022</w:t>
            </w:r>
          </w:p>
          <w:p w:rsidR="00000000" w:rsidDel="00000000" w:rsidP="00000000" w:rsidRDefault="00000000" w:rsidRPr="00000000" w14:paraId="00000022">
            <w:pPr>
              <w:ind w:right="1"/>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spacing w:after="0" w:line="240" w:lineRule="auto"/>
        <w:ind w:right="1"/>
        <w:rPr>
          <w:rFonts w:ascii="Arial" w:cs="Arial" w:eastAsia="Arial" w:hAnsi="Arial"/>
          <w:b w:val="1"/>
          <w:i w:val="1"/>
          <w:sz w:val="20"/>
          <w:szCs w:val="20"/>
        </w:rPr>
      </w:pPr>
      <w:r w:rsidDel="00000000" w:rsidR="00000000" w:rsidRPr="00000000">
        <w:rPr>
          <w:rFonts w:ascii="Arial" w:cs="Arial" w:eastAsia="Arial" w:hAnsi="Arial"/>
          <w:b w:val="1"/>
          <w:sz w:val="24"/>
          <w:szCs w:val="24"/>
          <w:rtl w:val="0"/>
        </w:rPr>
        <w:t xml:space="preserve">Kwaliteit</w:t>
      </w:r>
      <w:r w:rsidDel="00000000" w:rsidR="00000000" w:rsidRPr="00000000">
        <w:rPr>
          <w:rtl w:val="0"/>
        </w:rPr>
      </w:r>
    </w:p>
    <w:p w:rsidR="00000000" w:rsidDel="00000000" w:rsidP="00000000" w:rsidRDefault="00000000" w:rsidRPr="00000000" w14:paraId="00000026">
      <w:pPr>
        <w:tabs>
          <w:tab w:val="left" w:leader="none" w:pos="10773"/>
        </w:tabs>
        <w:spacing w:after="0" w:lineRule="auto"/>
        <w:ind w:right="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Denk aan: Richtlijnen, behandelkaders, zorgstandaarden; Afstemmen behandelprogramma’s; Behandelmodules</w:t>
      </w:r>
    </w:p>
    <w:tbl>
      <w:tblPr>
        <w:tblStyle w:val="Table4"/>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4"/>
        <w:tblGridChange w:id="0">
          <w:tblGrid>
            <w:gridCol w:w="10314"/>
          </w:tblGrid>
        </w:tblGridChange>
      </w:tblGrid>
      <w:tr>
        <w:trPr>
          <w:cantSplit w:val="0"/>
          <w:tblHeader w:val="0"/>
        </w:trPr>
        <w:tc>
          <w:tcPr>
            <w:shd w:fill="dbe5f1" w:val="clear"/>
          </w:tcPr>
          <w:p w:rsidR="00000000" w:rsidDel="00000000" w:rsidP="00000000" w:rsidRDefault="00000000" w:rsidRPr="00000000" w14:paraId="00000027">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Doelen</w:t>
            </w:r>
          </w:p>
        </w:tc>
      </w:tr>
      <w:tr>
        <w:trPr>
          <w:cantSplit w:val="0"/>
          <w:tblHeader w:val="0"/>
        </w:trPr>
        <w:tc>
          <w:tcPr/>
          <w:p w:rsidR="00000000" w:rsidDel="00000000" w:rsidP="00000000" w:rsidRDefault="00000000" w:rsidRPr="00000000" w14:paraId="00000028">
            <w:pPr>
              <w:ind w:right="1"/>
              <w:rPr>
                <w:rFonts w:ascii="Arial" w:cs="Arial" w:eastAsia="Arial" w:hAnsi="Arial"/>
                <w:b w:val="1"/>
                <w:sz w:val="20"/>
                <w:szCs w:val="20"/>
              </w:rPr>
            </w:pPr>
            <w:r w:rsidDel="00000000" w:rsidR="00000000" w:rsidRPr="00000000">
              <w:rPr>
                <w:rFonts w:ascii="Arial" w:cs="Arial" w:eastAsia="Arial" w:hAnsi="Arial"/>
                <w:color w:val="000000"/>
                <w:sz w:val="19"/>
                <w:szCs w:val="19"/>
                <w:rtl w:val="0"/>
              </w:rPr>
              <w:t xml:space="preserve">Wij zullen medewerking verlenen als input wordt gevraagd voor richtlijnen. </w:t>
            </w: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29">
            <w:pPr>
              <w:ind w:right="1"/>
              <w:rPr>
                <w:rFonts w:ascii="Arial" w:cs="Arial" w:eastAsia="Arial" w:hAnsi="Arial"/>
                <w:b w:val="1"/>
                <w:sz w:val="20"/>
                <w:szCs w:val="20"/>
              </w:rPr>
            </w:pPr>
            <w:r w:rsidDel="00000000" w:rsidR="00000000" w:rsidRPr="00000000">
              <w:rPr>
                <w:rFonts w:ascii="Arial" w:cs="Arial" w:eastAsia="Arial" w:hAnsi="Arial"/>
                <w:b w:val="1"/>
                <w:sz w:val="20"/>
                <w:szCs w:val="20"/>
                <w:shd w:fill="dbe5f1" w:val="clear"/>
                <w:rtl w:val="0"/>
              </w:rPr>
              <w:t xml:space="preserve">Voorgenomen</w:t>
            </w:r>
            <w:r w:rsidDel="00000000" w:rsidR="00000000" w:rsidRPr="00000000">
              <w:rPr>
                <w:rFonts w:ascii="Arial" w:cs="Arial" w:eastAsia="Arial" w:hAnsi="Arial"/>
                <w:b w:val="1"/>
                <w:sz w:val="20"/>
                <w:szCs w:val="20"/>
                <w:rtl w:val="0"/>
              </w:rPr>
              <w:t xml:space="preserve"> acties relatie werkplan ‘De revalidatiearts 2025’</w:t>
            </w:r>
          </w:p>
        </w:tc>
      </w:tr>
      <w:tr>
        <w:trPr>
          <w:cantSplit w:val="0"/>
          <w:tblHeader w:val="0"/>
        </w:trPr>
        <w:tc>
          <w:tcPr/>
          <w:p w:rsidR="00000000" w:rsidDel="00000000" w:rsidP="00000000" w:rsidRDefault="00000000" w:rsidRPr="00000000" w14:paraId="0000002A">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right="1"/>
              <w:rPr>
                <w:rFonts w:ascii="Arial" w:cs="Arial" w:eastAsia="Arial" w:hAnsi="Arial"/>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2C">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Realisatie geplande doelen en acties</w:t>
            </w:r>
          </w:p>
        </w:tc>
      </w:tr>
      <w:tr>
        <w:trPr>
          <w:cantSplit w:val="0"/>
          <w:tblHeader w:val="0"/>
        </w:trPr>
        <w:tc>
          <w:tcPr/>
          <w:p w:rsidR="00000000" w:rsidDel="00000000" w:rsidP="00000000" w:rsidRDefault="00000000" w:rsidRPr="00000000" w14:paraId="0000002D">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ind w:right="1"/>
              <w:rPr>
                <w:rFonts w:ascii="Quattrocento Sans" w:cs="Quattrocento Sans" w:eastAsia="Quattrocento Sans" w:hAnsi="Quattrocento Sans"/>
                <w:b w:val="1"/>
                <w:color w:val="424242"/>
                <w:sz w:val="30"/>
                <w:szCs w:val="30"/>
              </w:rPr>
            </w:pPr>
            <w:r w:rsidDel="00000000" w:rsidR="00000000" w:rsidRPr="00000000">
              <w:rPr>
                <w:rFonts w:ascii="Arial" w:cs="Arial" w:eastAsia="Arial" w:hAnsi="Arial"/>
                <w:sz w:val="20"/>
                <w:szCs w:val="20"/>
                <w:rtl w:val="0"/>
              </w:rPr>
              <w:t xml:space="preserve">Er was dit jaar geen vraag om input te leveren voor richtlijnen. 2 leden zijn lid van de clusterstuurgroep en clusterexpertisegroep Hand en pols van de FMS.</w:t>
            </w:r>
            <w:r w:rsidDel="00000000" w:rsidR="00000000" w:rsidRPr="00000000">
              <w:rPr>
                <w:rtl w:val="0"/>
              </w:rPr>
            </w:r>
          </w:p>
          <w:p w:rsidR="00000000" w:rsidDel="00000000" w:rsidP="00000000" w:rsidRDefault="00000000" w:rsidRPr="00000000" w14:paraId="0000002F">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30">
            <w:pPr>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Realisatie niet geplande doelen en acties</w:t>
            </w:r>
            <w:r w:rsidDel="00000000" w:rsidR="00000000" w:rsidRPr="00000000">
              <w:rPr>
                <w:rtl w:val="0"/>
              </w:rPr>
            </w:r>
          </w:p>
        </w:tc>
      </w:tr>
      <w:tr>
        <w:trPr>
          <w:cantSplit w:val="0"/>
          <w:tblHeader w:val="0"/>
        </w:trPr>
        <w:tc>
          <w:tcPr/>
          <w:p w:rsidR="00000000" w:rsidDel="00000000" w:rsidP="00000000" w:rsidRDefault="00000000" w:rsidRPr="00000000" w14:paraId="00000031">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ind w:right="1"/>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34">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tabs>
          <w:tab w:val="left" w:leader="none" w:pos="10773"/>
        </w:tabs>
        <w:spacing w:after="0" w:lineRule="auto"/>
        <w:rPr>
          <w:rFonts w:ascii="Arial" w:cs="Arial" w:eastAsia="Arial" w:hAnsi="Arial"/>
          <w:b w:val="1"/>
        </w:rPr>
      </w:pPr>
      <w:r w:rsidDel="00000000" w:rsidR="00000000" w:rsidRPr="00000000">
        <w:rPr>
          <w:rFonts w:ascii="Arial" w:cs="Arial" w:eastAsia="Arial" w:hAnsi="Arial"/>
          <w:b w:val="1"/>
          <w:sz w:val="24"/>
          <w:szCs w:val="24"/>
          <w:rtl w:val="0"/>
        </w:rPr>
        <w:t xml:space="preserve">Resultaatmeting</w:t>
      </w:r>
      <w:r w:rsidDel="00000000" w:rsidR="00000000" w:rsidRPr="00000000">
        <w:rPr>
          <w:rtl w:val="0"/>
        </w:rPr>
      </w:r>
    </w:p>
    <w:p w:rsidR="00000000" w:rsidDel="00000000" w:rsidP="00000000" w:rsidRDefault="00000000" w:rsidRPr="00000000" w14:paraId="00000037">
      <w:pPr>
        <w:tabs>
          <w:tab w:val="left" w:leader="none" w:pos="10773"/>
        </w:tabs>
        <w:spacing w:after="0" w:lineRule="auto"/>
        <w:rPr>
          <w:rFonts w:ascii="Arial" w:cs="Arial" w:eastAsia="Arial" w:hAnsi="Arial"/>
          <w:i w:val="1"/>
        </w:rPr>
      </w:pPr>
      <w:r w:rsidDel="00000000" w:rsidR="00000000" w:rsidRPr="00000000">
        <w:rPr>
          <w:rFonts w:ascii="Arial" w:cs="Arial" w:eastAsia="Arial" w:hAnsi="Arial"/>
          <w:i w:val="1"/>
          <w:rtl w:val="0"/>
        </w:rPr>
        <w:t xml:space="preserve">Denk aan: Prestatie-indicatoren en meetinstrumenten</w:t>
      </w:r>
    </w:p>
    <w:tbl>
      <w:tblPr>
        <w:tblStyle w:val="Table5"/>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4"/>
        <w:tblGridChange w:id="0">
          <w:tblGrid>
            <w:gridCol w:w="10314"/>
          </w:tblGrid>
        </w:tblGridChange>
      </w:tblGrid>
      <w:tr>
        <w:trPr>
          <w:cantSplit w:val="0"/>
          <w:tblHeader w:val="0"/>
        </w:trPr>
        <w:tc>
          <w:tcPr>
            <w:shd w:fill="dbe5f1" w:val="clear"/>
          </w:tcPr>
          <w:p w:rsidR="00000000" w:rsidDel="00000000" w:rsidP="00000000" w:rsidRDefault="00000000" w:rsidRPr="00000000" w14:paraId="00000038">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Doelen</w:t>
            </w:r>
          </w:p>
        </w:tc>
      </w:tr>
      <w:tr>
        <w:trPr>
          <w:cantSplit w:val="0"/>
          <w:tblHeader w:val="0"/>
        </w:trPr>
        <w:tc>
          <w:tcPr/>
          <w:p w:rsidR="00000000" w:rsidDel="00000000" w:rsidP="00000000" w:rsidRDefault="00000000" w:rsidRPr="00000000" w14:paraId="00000039">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is meer inzicht in meetinstrumenten/klinimetrie ten behoeve van patienten met hand-/pols problematiek, zowel degeneratief als post-operatief/post-trauma.</w:t>
            </w:r>
          </w:p>
          <w:p w:rsidR="00000000" w:rsidDel="00000000" w:rsidP="00000000" w:rsidRDefault="00000000" w:rsidRPr="00000000" w14:paraId="0000003B">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3C">
            <w:pPr>
              <w:ind w:right="1"/>
              <w:rPr>
                <w:rFonts w:ascii="Arial" w:cs="Arial" w:eastAsia="Arial" w:hAnsi="Arial"/>
                <w:b w:val="1"/>
                <w:sz w:val="20"/>
                <w:szCs w:val="20"/>
              </w:rPr>
            </w:pPr>
            <w:r w:rsidDel="00000000" w:rsidR="00000000" w:rsidRPr="00000000">
              <w:rPr>
                <w:rFonts w:ascii="Arial" w:cs="Arial" w:eastAsia="Arial" w:hAnsi="Arial"/>
                <w:b w:val="1"/>
                <w:sz w:val="20"/>
                <w:szCs w:val="20"/>
                <w:shd w:fill="dbe5f1" w:val="clear"/>
                <w:rtl w:val="0"/>
              </w:rPr>
              <w:t xml:space="preserve">Voorgenomen</w:t>
            </w:r>
            <w:r w:rsidDel="00000000" w:rsidR="00000000" w:rsidRPr="00000000">
              <w:rPr>
                <w:rFonts w:ascii="Arial" w:cs="Arial" w:eastAsia="Arial" w:hAnsi="Arial"/>
                <w:b w:val="1"/>
                <w:sz w:val="20"/>
                <w:szCs w:val="20"/>
                <w:rtl w:val="0"/>
              </w:rPr>
              <w:t xml:space="preserve"> acties relatie werkplan ‘De revalidatiearts 2025’</w:t>
            </w:r>
          </w:p>
        </w:tc>
      </w:tr>
      <w:tr>
        <w:trPr>
          <w:cantSplit w:val="0"/>
          <w:tblHeader w:val="0"/>
        </w:trPr>
        <w:tc>
          <w:tcPr/>
          <w:p w:rsidR="00000000" w:rsidDel="00000000" w:rsidP="00000000" w:rsidRDefault="00000000" w:rsidRPr="00000000" w14:paraId="0000003D">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right="1"/>
              <w:rPr>
                <w:rFonts w:ascii="Arial" w:cs="Arial" w:eastAsia="Arial" w:hAnsi="Arial"/>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3F">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Realisatie geplande doelen en acties</w:t>
            </w:r>
          </w:p>
        </w:tc>
      </w:tr>
      <w:tr>
        <w:trPr>
          <w:cantSplit w:val="0"/>
          <w:tblHeader w:val="0"/>
        </w:trPr>
        <w:tc>
          <w:tcPr/>
          <w:p w:rsidR="00000000" w:rsidDel="00000000" w:rsidP="00000000" w:rsidRDefault="00000000" w:rsidRPr="00000000" w14:paraId="00000040">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Een subwerkgroep van de WHPR heeft dit onderwerp verder uitgediept. Conclusie is dat het in de praktijk niet haalbaar lijkt om eenduidige klinimetrie af te nemen in alle instellingen. Dit komt door de grote varieteit aan pathologie en er is geen meetinstrument beschikbaar die de informatie waar behoefte aan is meet op alle domeinen van het ICF.</w:t>
            </w:r>
          </w:p>
          <w:p w:rsidR="00000000" w:rsidDel="00000000" w:rsidP="00000000" w:rsidRDefault="00000000" w:rsidRPr="00000000" w14:paraId="00000042">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Er zal nogmaals overleg gepleegd worden in 2024 met Ruud Selles, hoogleraar op dit gebied. Ook zal de werkgroep vinger aan de pols houden bij de wetenschappelijke ontwikkelingen.</w:t>
            </w:r>
          </w:p>
          <w:p w:rsidR="00000000" w:rsidDel="00000000" w:rsidP="00000000" w:rsidRDefault="00000000" w:rsidRPr="00000000" w14:paraId="00000043">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De werkgroep roept de individuele instellingen op om lokaal klinimetrie te implementeren om de resultaten in de eigen praktijk te monitoren.</w:t>
            </w:r>
          </w:p>
          <w:p w:rsidR="00000000" w:rsidDel="00000000" w:rsidP="00000000" w:rsidRDefault="00000000" w:rsidRPr="00000000" w14:paraId="00000045">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46">
            <w:pPr>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Realisatie niet geplande doelen en acties</w:t>
            </w:r>
            <w:r w:rsidDel="00000000" w:rsidR="00000000" w:rsidRPr="00000000">
              <w:rPr>
                <w:rtl w:val="0"/>
              </w:rPr>
            </w:r>
          </w:p>
        </w:tc>
      </w:tr>
      <w:tr>
        <w:trPr>
          <w:cantSplit w:val="0"/>
          <w:tblHeader w:val="0"/>
        </w:trPr>
        <w:tc>
          <w:tcPr/>
          <w:p w:rsidR="00000000" w:rsidDel="00000000" w:rsidP="00000000" w:rsidRDefault="00000000" w:rsidRPr="00000000" w14:paraId="00000047">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ind w:right="1"/>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4A">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tabs>
          <w:tab w:val="left" w:leader="none" w:pos="10773"/>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Wetenschappelijke activiteiten</w:t>
      </w:r>
    </w:p>
    <w:p w:rsidR="00000000" w:rsidDel="00000000" w:rsidP="00000000" w:rsidRDefault="00000000" w:rsidRPr="00000000" w14:paraId="0000004D">
      <w:pPr>
        <w:tabs>
          <w:tab w:val="left" w:leader="none" w:pos="10773"/>
        </w:tabs>
        <w:spacing w:after="0" w:lineRule="auto"/>
        <w:rPr>
          <w:rFonts w:ascii="Arial" w:cs="Arial" w:eastAsia="Arial" w:hAnsi="Arial"/>
          <w:i w:val="1"/>
        </w:rPr>
      </w:pPr>
      <w:r w:rsidDel="00000000" w:rsidR="00000000" w:rsidRPr="00000000">
        <w:rPr>
          <w:rFonts w:ascii="Arial" w:cs="Arial" w:eastAsia="Arial" w:hAnsi="Arial"/>
          <w:i w:val="1"/>
          <w:rtl w:val="0"/>
        </w:rPr>
        <w:t xml:space="preserve">Denk aan: SKMS-projecten; Voordrachten, presentaties; Wetenschappelijk onderzoek</w:t>
      </w:r>
    </w:p>
    <w:tbl>
      <w:tblPr>
        <w:tblStyle w:val="Table6"/>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4"/>
        <w:tblGridChange w:id="0">
          <w:tblGrid>
            <w:gridCol w:w="10314"/>
          </w:tblGrid>
        </w:tblGridChange>
      </w:tblGrid>
      <w:tr>
        <w:trPr>
          <w:cantSplit w:val="0"/>
          <w:tblHeader w:val="0"/>
        </w:trPr>
        <w:tc>
          <w:tcPr>
            <w:shd w:fill="dbe5f1" w:val="clear"/>
          </w:tcPr>
          <w:p w:rsidR="00000000" w:rsidDel="00000000" w:rsidP="00000000" w:rsidRDefault="00000000" w:rsidRPr="00000000" w14:paraId="0000004E">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Doelen</w:t>
            </w:r>
          </w:p>
        </w:tc>
      </w:tr>
      <w:tr>
        <w:trPr>
          <w:cantSplit w:val="0"/>
          <w:tblHeader w:val="0"/>
        </w:trPr>
        <w:tc>
          <w:tcPr/>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Meer kennis delen over hand-/pols gerelateerde onderwerpen.</w:t>
            </w:r>
          </w:p>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52">
            <w:pPr>
              <w:ind w:right="1"/>
              <w:rPr>
                <w:rFonts w:ascii="Arial" w:cs="Arial" w:eastAsia="Arial" w:hAnsi="Arial"/>
                <w:b w:val="1"/>
                <w:sz w:val="20"/>
                <w:szCs w:val="20"/>
              </w:rPr>
            </w:pPr>
            <w:r w:rsidDel="00000000" w:rsidR="00000000" w:rsidRPr="00000000">
              <w:rPr>
                <w:rFonts w:ascii="Arial" w:cs="Arial" w:eastAsia="Arial" w:hAnsi="Arial"/>
                <w:b w:val="1"/>
                <w:sz w:val="20"/>
                <w:szCs w:val="20"/>
                <w:shd w:fill="dbe5f1" w:val="clear"/>
                <w:rtl w:val="0"/>
              </w:rPr>
              <w:t xml:space="preserve">Voorgenomen</w:t>
            </w:r>
            <w:r w:rsidDel="00000000" w:rsidR="00000000" w:rsidRPr="00000000">
              <w:rPr>
                <w:rFonts w:ascii="Arial" w:cs="Arial" w:eastAsia="Arial" w:hAnsi="Arial"/>
                <w:b w:val="1"/>
                <w:sz w:val="20"/>
                <w:szCs w:val="20"/>
                <w:rtl w:val="0"/>
              </w:rPr>
              <w:t xml:space="preserve"> acties relatie werkplan ‘De revalidatiearts 2025’</w:t>
            </w:r>
          </w:p>
        </w:tc>
      </w:tr>
      <w:tr>
        <w:trPr>
          <w:cantSplit w:val="0"/>
          <w:tblHeader w:val="0"/>
        </w:trPr>
        <w:tc>
          <w:tcPr/>
          <w:p w:rsidR="00000000" w:rsidDel="00000000" w:rsidP="00000000" w:rsidRDefault="00000000" w:rsidRPr="00000000" w14:paraId="00000053">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right="1"/>
              <w:rPr>
                <w:rFonts w:ascii="Arial" w:cs="Arial" w:eastAsia="Arial" w:hAnsi="Arial"/>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55">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Realisatie geplande doelen en acties</w:t>
            </w:r>
          </w:p>
        </w:tc>
      </w:tr>
      <w:tr>
        <w:trPr>
          <w:cantSplit w:val="0"/>
          <w:tblHeader w:val="0"/>
        </w:trPr>
        <w:tc>
          <w:tcPr/>
          <w:p w:rsidR="00000000" w:rsidDel="00000000" w:rsidP="00000000" w:rsidRDefault="00000000" w:rsidRPr="00000000" w14:paraId="00000056">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Er is een wetenschappelijk/inhoudelijke bijeenkomst geweest welke is geaccrediteerd. </w:t>
            </w:r>
          </w:p>
          <w:p w:rsidR="00000000" w:rsidDel="00000000" w:rsidP="00000000" w:rsidRDefault="00000000" w:rsidRPr="00000000" w14:paraId="00000058">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5A">
            <w:pPr>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Realisatie niet geplande doelen en acties</w:t>
            </w:r>
            <w:r w:rsidDel="00000000" w:rsidR="00000000" w:rsidRPr="00000000">
              <w:rPr>
                <w:rtl w:val="0"/>
              </w:rPr>
            </w:r>
          </w:p>
        </w:tc>
      </w:tr>
      <w:tr>
        <w:trPr>
          <w:cantSplit w:val="0"/>
          <w:tblHeader w:val="0"/>
        </w:trPr>
        <w:tc>
          <w:tcPr/>
          <w:p w:rsidR="00000000" w:rsidDel="00000000" w:rsidP="00000000" w:rsidRDefault="00000000" w:rsidRPr="00000000" w14:paraId="0000005B">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ind w:right="1"/>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E">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tabs>
          <w:tab w:val="left" w:leader="none" w:pos="10773"/>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Deskundigheidsbevordering/onderwijs</w:t>
      </w:r>
    </w:p>
    <w:p w:rsidR="00000000" w:rsidDel="00000000" w:rsidP="00000000" w:rsidRDefault="00000000" w:rsidRPr="00000000" w14:paraId="00000061">
      <w:pPr>
        <w:tabs>
          <w:tab w:val="left" w:leader="none" w:pos="10773"/>
        </w:tabs>
        <w:spacing w:after="0" w:lineRule="auto"/>
        <w:rPr>
          <w:rFonts w:ascii="Arial" w:cs="Arial" w:eastAsia="Arial" w:hAnsi="Arial"/>
          <w:i w:val="1"/>
        </w:rPr>
      </w:pPr>
      <w:r w:rsidDel="00000000" w:rsidR="00000000" w:rsidRPr="00000000">
        <w:rPr>
          <w:rFonts w:ascii="Arial" w:cs="Arial" w:eastAsia="Arial" w:hAnsi="Arial"/>
          <w:i w:val="1"/>
          <w:rtl w:val="0"/>
        </w:rPr>
        <w:t xml:space="preserve">Denk aan: Opleiding aios; Nascholing revalidatieartsen; Workshop tijdens DCRM</w:t>
      </w:r>
    </w:p>
    <w:tbl>
      <w:tblPr>
        <w:tblStyle w:val="Table7"/>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4"/>
        <w:tblGridChange w:id="0">
          <w:tblGrid>
            <w:gridCol w:w="10314"/>
          </w:tblGrid>
        </w:tblGridChange>
      </w:tblGrid>
      <w:tr>
        <w:trPr>
          <w:cantSplit w:val="0"/>
          <w:tblHeader w:val="0"/>
        </w:trPr>
        <w:tc>
          <w:tcPr>
            <w:shd w:fill="dbe5f1" w:val="clear"/>
          </w:tcPr>
          <w:p w:rsidR="00000000" w:rsidDel="00000000" w:rsidP="00000000" w:rsidRDefault="00000000" w:rsidRPr="00000000" w14:paraId="00000062">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Doelen</w:t>
            </w:r>
          </w:p>
        </w:tc>
      </w:tr>
      <w:tr>
        <w:trPr>
          <w:cantSplit w:val="0"/>
          <w:tblHeader w:val="0"/>
        </w:trPr>
        <w:tc>
          <w:tcPr/>
          <w:p w:rsidR="00000000" w:rsidDel="00000000" w:rsidP="00000000" w:rsidRDefault="00000000" w:rsidRPr="00000000" w14:paraId="0000006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Bijdrage van WPHR in onderwijs in modernisering scholingsprogramma</w:t>
            </w:r>
          </w:p>
          <w:p w:rsidR="00000000" w:rsidDel="00000000" w:rsidP="00000000" w:rsidRDefault="00000000" w:rsidRPr="00000000" w14:paraId="00000064">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66">
            <w:pPr>
              <w:ind w:right="1"/>
              <w:rPr>
                <w:rFonts w:ascii="Arial" w:cs="Arial" w:eastAsia="Arial" w:hAnsi="Arial"/>
                <w:b w:val="1"/>
                <w:sz w:val="20"/>
                <w:szCs w:val="20"/>
              </w:rPr>
            </w:pPr>
            <w:r w:rsidDel="00000000" w:rsidR="00000000" w:rsidRPr="00000000">
              <w:rPr>
                <w:rFonts w:ascii="Arial" w:cs="Arial" w:eastAsia="Arial" w:hAnsi="Arial"/>
                <w:b w:val="1"/>
                <w:sz w:val="20"/>
                <w:szCs w:val="20"/>
                <w:shd w:fill="dbe5f1" w:val="clear"/>
                <w:rtl w:val="0"/>
              </w:rPr>
              <w:t xml:space="preserve">Voorgenomen</w:t>
            </w:r>
            <w:r w:rsidDel="00000000" w:rsidR="00000000" w:rsidRPr="00000000">
              <w:rPr>
                <w:rFonts w:ascii="Arial" w:cs="Arial" w:eastAsia="Arial" w:hAnsi="Arial"/>
                <w:b w:val="1"/>
                <w:sz w:val="20"/>
                <w:szCs w:val="20"/>
                <w:rtl w:val="0"/>
              </w:rPr>
              <w:t xml:space="preserve"> acties relatie werkplan ‘De revalidatiearts 2025’</w:t>
            </w:r>
          </w:p>
        </w:tc>
      </w:tr>
      <w:tr>
        <w:trPr>
          <w:cantSplit w:val="0"/>
          <w:tblHeader w:val="0"/>
        </w:trPr>
        <w:tc>
          <w:tcPr/>
          <w:p w:rsidR="00000000" w:rsidDel="00000000" w:rsidP="00000000" w:rsidRDefault="00000000" w:rsidRPr="00000000" w14:paraId="00000067">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ind w:right="1"/>
              <w:rPr>
                <w:rFonts w:ascii="Arial" w:cs="Arial" w:eastAsia="Arial" w:hAnsi="Arial"/>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69">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Realisatie geplande doelen en acties</w:t>
            </w:r>
          </w:p>
        </w:tc>
      </w:tr>
      <w:tr>
        <w:trPr>
          <w:cantSplit w:val="0"/>
          <w:tblHeader w:val="0"/>
        </w:trPr>
        <w:tc>
          <w:tcPr/>
          <w:p w:rsidR="00000000" w:rsidDel="00000000" w:rsidP="00000000" w:rsidRDefault="00000000" w:rsidRPr="00000000" w14:paraId="0000006A">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Leden van de WHPR hebben een bijdrage geleverd aan onderwijs in vernieuwde scholingsprogramma</w:t>
            </w:r>
          </w:p>
          <w:p w:rsidR="00000000" w:rsidDel="00000000" w:rsidP="00000000" w:rsidRDefault="00000000" w:rsidRPr="00000000" w14:paraId="0000006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Leden van de WPHR zaten in de organisatie van het scholingsprogramma met onderwerp Hand-/pols</w:t>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Er heeft een gezamenlijke onderwijsbijeenkomst plaatsgevonden met de NOV en de WHPR waarin diverse presentaties werden gehouden, kennis werd uitgewisseld en discussie is gevoerd.</w:t>
            </w:r>
          </w:p>
          <w:p w:rsidR="00000000" w:rsidDel="00000000" w:rsidP="00000000" w:rsidRDefault="00000000" w:rsidRPr="00000000" w14:paraId="0000006E">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71">
            <w:pPr>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Realisatie niet geplande doelen en acties</w:t>
            </w:r>
            <w:r w:rsidDel="00000000" w:rsidR="00000000" w:rsidRPr="00000000">
              <w:rPr>
                <w:rtl w:val="0"/>
              </w:rPr>
            </w:r>
          </w:p>
        </w:tc>
      </w:tr>
      <w:tr>
        <w:trPr>
          <w:cantSplit w:val="0"/>
          <w:tblHeader w:val="0"/>
        </w:trPr>
        <w:tc>
          <w:tcPr/>
          <w:p w:rsidR="00000000" w:rsidDel="00000000" w:rsidP="00000000" w:rsidRDefault="00000000" w:rsidRPr="00000000" w14:paraId="00000072">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ind w:right="1"/>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75">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tabs>
          <w:tab w:val="left" w:leader="none" w:pos="10773"/>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Samenwerkingsverbanden/netwerk</w:t>
      </w:r>
    </w:p>
    <w:p w:rsidR="00000000" w:rsidDel="00000000" w:rsidP="00000000" w:rsidRDefault="00000000" w:rsidRPr="00000000" w14:paraId="00000078">
      <w:pPr>
        <w:tabs>
          <w:tab w:val="left" w:leader="none" w:pos="10773"/>
        </w:tabs>
        <w:spacing w:after="0" w:lineRule="auto"/>
        <w:rPr>
          <w:rFonts w:ascii="Arial" w:cs="Arial" w:eastAsia="Arial" w:hAnsi="Arial"/>
          <w:i w:val="1"/>
        </w:rPr>
      </w:pPr>
      <w:r w:rsidDel="00000000" w:rsidR="00000000" w:rsidRPr="00000000">
        <w:rPr>
          <w:rFonts w:ascii="Arial" w:cs="Arial" w:eastAsia="Arial" w:hAnsi="Arial"/>
          <w:i w:val="1"/>
          <w:rtl w:val="0"/>
        </w:rPr>
        <w:t xml:space="preserve">Denk aan: Contacten met (patiënten)organisaties en andere wetenschappelijke verenigingen; Voorlichtingsmateriaal t.b.v. patiënten</w:t>
      </w:r>
    </w:p>
    <w:tbl>
      <w:tblPr>
        <w:tblStyle w:val="Table8"/>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4"/>
        <w:tblGridChange w:id="0">
          <w:tblGrid>
            <w:gridCol w:w="10314"/>
          </w:tblGrid>
        </w:tblGridChange>
      </w:tblGrid>
      <w:tr>
        <w:trPr>
          <w:cantSplit w:val="0"/>
          <w:tblHeader w:val="0"/>
        </w:trPr>
        <w:tc>
          <w:tcPr>
            <w:shd w:fill="dbe5f1" w:val="clear"/>
          </w:tcPr>
          <w:p w:rsidR="00000000" w:rsidDel="00000000" w:rsidP="00000000" w:rsidRDefault="00000000" w:rsidRPr="00000000" w14:paraId="00000079">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Doelen</w:t>
            </w:r>
          </w:p>
        </w:tc>
      </w:tr>
      <w:tr>
        <w:trPr>
          <w:cantSplit w:val="0"/>
          <w:tblHeader w:val="0"/>
        </w:trPr>
        <w:tc>
          <w:tcPr/>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contacten met de aanverwante verenigingen blijven bestaan. Hierbij valt te denken aan: NVHT, EN, NVHC, NOV</w:t>
            </w:r>
          </w:p>
          <w:p w:rsidR="00000000" w:rsidDel="00000000" w:rsidP="00000000" w:rsidRDefault="00000000" w:rsidRPr="00000000" w14:paraId="0000007B">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7D">
            <w:pPr>
              <w:ind w:right="1"/>
              <w:rPr>
                <w:rFonts w:ascii="Arial" w:cs="Arial" w:eastAsia="Arial" w:hAnsi="Arial"/>
                <w:b w:val="1"/>
                <w:sz w:val="20"/>
                <w:szCs w:val="20"/>
              </w:rPr>
            </w:pPr>
            <w:r w:rsidDel="00000000" w:rsidR="00000000" w:rsidRPr="00000000">
              <w:rPr>
                <w:rFonts w:ascii="Arial" w:cs="Arial" w:eastAsia="Arial" w:hAnsi="Arial"/>
                <w:b w:val="1"/>
                <w:sz w:val="20"/>
                <w:szCs w:val="20"/>
                <w:shd w:fill="dbe5f1" w:val="clear"/>
                <w:rtl w:val="0"/>
              </w:rPr>
              <w:t xml:space="preserve">Voorgenomen</w:t>
            </w:r>
            <w:r w:rsidDel="00000000" w:rsidR="00000000" w:rsidRPr="00000000">
              <w:rPr>
                <w:rFonts w:ascii="Arial" w:cs="Arial" w:eastAsia="Arial" w:hAnsi="Arial"/>
                <w:b w:val="1"/>
                <w:sz w:val="20"/>
                <w:szCs w:val="20"/>
                <w:rtl w:val="0"/>
              </w:rPr>
              <w:t xml:space="preserve"> acties relatie werkplan ‘De revalidatiearts 2025’</w:t>
            </w:r>
          </w:p>
        </w:tc>
      </w:tr>
      <w:tr>
        <w:trPr>
          <w:cantSplit w:val="0"/>
          <w:tblHeader w:val="0"/>
        </w:trPr>
        <w:tc>
          <w:tcPr/>
          <w:p w:rsidR="00000000" w:rsidDel="00000000" w:rsidP="00000000" w:rsidRDefault="00000000" w:rsidRPr="00000000" w14:paraId="0000007E">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Relaties onderhouden met periodieke gesprekken met de verschillende verenigingen.</w:t>
            </w:r>
          </w:p>
        </w:tc>
      </w:tr>
      <w:tr>
        <w:trPr>
          <w:cantSplit w:val="0"/>
          <w:tblHeader w:val="0"/>
        </w:trPr>
        <w:tc>
          <w:tcPr>
            <w:shd w:fill="dbe5f1" w:val="clear"/>
          </w:tcPr>
          <w:p w:rsidR="00000000" w:rsidDel="00000000" w:rsidP="00000000" w:rsidRDefault="00000000" w:rsidRPr="00000000" w14:paraId="00000080">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Realisatie geplande doelen en acties</w:t>
            </w:r>
          </w:p>
        </w:tc>
      </w:tr>
      <w:tr>
        <w:trPr>
          <w:cantSplit w:val="0"/>
          <w:tblHeader w:val="0"/>
        </w:trPr>
        <w:tc>
          <w:tcPr/>
          <w:p w:rsidR="00000000" w:rsidDel="00000000" w:rsidP="00000000" w:rsidRDefault="00000000" w:rsidRPr="00000000" w14:paraId="00000081">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Er is overleg geweest met de NVHT. Onder andere de visie op handrevalidatie is besproken.</w:t>
            </w:r>
          </w:p>
          <w:p w:rsidR="00000000" w:rsidDel="00000000" w:rsidP="00000000" w:rsidRDefault="00000000" w:rsidRPr="00000000" w14:paraId="00000083">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84">
            <w:pPr>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Realisatie niet geplande doelen en acties</w:t>
            </w:r>
            <w:r w:rsidDel="00000000" w:rsidR="00000000" w:rsidRPr="00000000">
              <w:rPr>
                <w:rtl w:val="0"/>
              </w:rPr>
            </w:r>
          </w:p>
        </w:tc>
      </w:tr>
      <w:tr>
        <w:trPr>
          <w:cantSplit w:val="0"/>
          <w:tblHeader w:val="0"/>
        </w:trPr>
        <w:tc>
          <w:tcPr/>
          <w:p w:rsidR="00000000" w:rsidDel="00000000" w:rsidP="00000000" w:rsidRDefault="00000000" w:rsidRPr="00000000" w14:paraId="00000085">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ind w:right="1"/>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88">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A">
      <w:pPr>
        <w:tabs>
          <w:tab w:val="left" w:leader="none" w:pos="10773"/>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Overige activiteiten</w:t>
      </w:r>
    </w:p>
    <w:p w:rsidR="00000000" w:rsidDel="00000000" w:rsidP="00000000" w:rsidRDefault="00000000" w:rsidRPr="00000000" w14:paraId="0000008B">
      <w:pPr>
        <w:tabs>
          <w:tab w:val="left" w:leader="none" w:pos="10773"/>
        </w:tabs>
        <w:spacing w:after="0" w:lineRule="auto"/>
        <w:rPr>
          <w:rFonts w:ascii="Arial" w:cs="Arial" w:eastAsia="Arial" w:hAnsi="Arial"/>
          <w:i w:val="1"/>
        </w:rPr>
      </w:pPr>
      <w:r w:rsidDel="00000000" w:rsidR="00000000" w:rsidRPr="00000000">
        <w:rPr>
          <w:rFonts w:ascii="Arial" w:cs="Arial" w:eastAsia="Arial" w:hAnsi="Arial"/>
          <w:i w:val="1"/>
          <w:rtl w:val="0"/>
        </w:rPr>
        <w:t xml:space="preserve">Denk aan: Profilering vak; VRA website; Revalidatie Kennisnet</w:t>
      </w:r>
    </w:p>
    <w:tbl>
      <w:tblPr>
        <w:tblStyle w:val="Table9"/>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4"/>
        <w:tblGridChange w:id="0">
          <w:tblGrid>
            <w:gridCol w:w="10314"/>
          </w:tblGrid>
        </w:tblGridChange>
      </w:tblGrid>
      <w:tr>
        <w:trPr>
          <w:cantSplit w:val="0"/>
          <w:tblHeader w:val="0"/>
        </w:trPr>
        <w:tc>
          <w:tcPr>
            <w:shd w:fill="dbe5f1" w:val="clear"/>
          </w:tcPr>
          <w:p w:rsidR="00000000" w:rsidDel="00000000" w:rsidP="00000000" w:rsidRDefault="00000000" w:rsidRPr="00000000" w14:paraId="0000008C">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Doelen</w:t>
            </w:r>
          </w:p>
        </w:tc>
      </w:tr>
      <w:tr>
        <w:trPr>
          <w:cantSplit w:val="0"/>
          <w:tblHeader w:val="0"/>
        </w:trPr>
        <w:tc>
          <w:tcPr/>
          <w:p w:rsidR="00000000" w:rsidDel="00000000" w:rsidP="00000000" w:rsidRDefault="00000000" w:rsidRPr="00000000" w14:paraId="0000008D">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Revalidatiekennisnet wordt gebruikt als archiveringsplek voor notulen van de werkgroep</w:t>
            </w:r>
          </w:p>
          <w:p w:rsidR="00000000" w:rsidDel="00000000" w:rsidP="00000000" w:rsidRDefault="00000000" w:rsidRPr="00000000" w14:paraId="0000008F">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90">
            <w:pPr>
              <w:ind w:right="1"/>
              <w:rPr>
                <w:rFonts w:ascii="Arial" w:cs="Arial" w:eastAsia="Arial" w:hAnsi="Arial"/>
                <w:b w:val="1"/>
                <w:sz w:val="20"/>
                <w:szCs w:val="20"/>
              </w:rPr>
            </w:pPr>
            <w:r w:rsidDel="00000000" w:rsidR="00000000" w:rsidRPr="00000000">
              <w:rPr>
                <w:rFonts w:ascii="Arial" w:cs="Arial" w:eastAsia="Arial" w:hAnsi="Arial"/>
                <w:b w:val="1"/>
                <w:sz w:val="20"/>
                <w:szCs w:val="20"/>
                <w:shd w:fill="dbe5f1" w:val="clear"/>
                <w:rtl w:val="0"/>
              </w:rPr>
              <w:t xml:space="preserve">Voorgenomen</w:t>
            </w:r>
            <w:r w:rsidDel="00000000" w:rsidR="00000000" w:rsidRPr="00000000">
              <w:rPr>
                <w:rFonts w:ascii="Arial" w:cs="Arial" w:eastAsia="Arial" w:hAnsi="Arial"/>
                <w:b w:val="1"/>
                <w:sz w:val="20"/>
                <w:szCs w:val="20"/>
                <w:rtl w:val="0"/>
              </w:rPr>
              <w:t xml:space="preserve"> acties relatie werkplan ‘De revalidatiearts 2025’</w:t>
            </w:r>
          </w:p>
        </w:tc>
      </w:tr>
      <w:tr>
        <w:trPr>
          <w:cantSplit w:val="0"/>
          <w:tblHeader w:val="0"/>
        </w:trPr>
        <w:tc>
          <w:tcPr/>
          <w:p w:rsidR="00000000" w:rsidDel="00000000" w:rsidP="00000000" w:rsidRDefault="00000000" w:rsidRPr="00000000" w14:paraId="00000091">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ind w:right="1"/>
              <w:rPr>
                <w:rFonts w:ascii="Arial" w:cs="Arial" w:eastAsia="Arial" w:hAnsi="Arial"/>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93">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Realisatie geplande doelen en acties</w:t>
            </w:r>
          </w:p>
        </w:tc>
      </w:tr>
      <w:tr>
        <w:trPr>
          <w:cantSplit w:val="0"/>
          <w:tblHeader w:val="0"/>
        </w:trPr>
        <w:tc>
          <w:tcPr/>
          <w:p w:rsidR="00000000" w:rsidDel="00000000" w:rsidP="00000000" w:rsidRDefault="00000000" w:rsidRPr="00000000" w14:paraId="00000094">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ind w:right="1"/>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Revalidatiekennisnet wordt gebruikt als archivering. </w:t>
            </w:r>
          </w:p>
          <w:p w:rsidR="00000000" w:rsidDel="00000000" w:rsidP="00000000" w:rsidRDefault="00000000" w:rsidRPr="00000000" w14:paraId="00000096">
            <w:pPr>
              <w:ind w:right="1"/>
              <w:rPr>
                <w:rFonts w:ascii="Arial" w:cs="Arial" w:eastAsia="Arial" w:hAnsi="Arial"/>
                <w:b w:val="1"/>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97">
            <w:pPr>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Realisatie niet geplande doelen en acties</w:t>
            </w:r>
            <w:r w:rsidDel="00000000" w:rsidR="00000000" w:rsidRPr="00000000">
              <w:rPr>
                <w:rtl w:val="0"/>
              </w:rPr>
            </w:r>
          </w:p>
        </w:tc>
      </w:tr>
      <w:tr>
        <w:trPr>
          <w:cantSplit w:val="0"/>
          <w:tblHeader w:val="0"/>
        </w:trPr>
        <w:tc>
          <w:tcPr/>
          <w:p w:rsidR="00000000" w:rsidDel="00000000" w:rsidP="00000000" w:rsidRDefault="00000000" w:rsidRPr="00000000" w14:paraId="00000098">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Er is een Siilo groepsapp gestart voor het bespreken van casus en organisatorische zaken inzake de WHPR.</w:t>
            </w:r>
          </w:p>
          <w:p w:rsidR="00000000" w:rsidDel="00000000" w:rsidP="00000000" w:rsidRDefault="00000000" w:rsidRPr="00000000" w14:paraId="00000099">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ind w:right="1"/>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9B">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spacing w:after="0" w:lineRule="auto"/>
        <w:rPr>
          <w:b w:val="1"/>
          <w:sz w:val="24"/>
          <w:szCs w:val="24"/>
        </w:rPr>
      </w:pPr>
      <w:r w:rsidDel="00000000" w:rsidR="00000000" w:rsidRPr="00000000">
        <w:rPr>
          <w:b w:val="1"/>
          <w:sz w:val="24"/>
          <w:szCs w:val="24"/>
          <w:rtl w:val="0"/>
        </w:rPr>
        <w:t xml:space="preserve">Financiën werkgroep</w:t>
      </w:r>
    </w:p>
    <w:p w:rsidR="00000000" w:rsidDel="00000000" w:rsidP="00000000" w:rsidRDefault="00000000" w:rsidRPr="00000000" w14:paraId="0000009D">
      <w:pPr>
        <w:spacing w:after="0" w:lineRule="auto"/>
        <w:rPr/>
      </w:pP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t xml:space="preserve">In 2023 zijn door de werkgroep de volgende kosten en opbrengsten gerealiseerd:</w:t>
      </w:r>
    </w:p>
    <w:p w:rsidR="00000000" w:rsidDel="00000000" w:rsidP="00000000" w:rsidRDefault="00000000" w:rsidRPr="00000000" w14:paraId="0000009F">
      <w:pPr>
        <w:spacing w:after="0" w:lineRule="auto"/>
        <w:ind w:right="1"/>
        <w:rPr>
          <w:rFonts w:ascii="Arial" w:cs="Arial" w:eastAsia="Arial" w:hAnsi="Arial"/>
          <w:b w:val="1"/>
          <w:sz w:val="20"/>
          <w:szCs w:val="20"/>
        </w:rPr>
      </w:pPr>
      <w:r w:rsidDel="00000000" w:rsidR="00000000" w:rsidRPr="00000000">
        <w:rPr>
          <w:rtl w:val="0"/>
        </w:rPr>
      </w:r>
    </w:p>
    <w:tbl>
      <w:tblPr>
        <w:tblStyle w:val="Table10"/>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2389"/>
        <w:gridCol w:w="2255"/>
        <w:tblGridChange w:id="0">
          <w:tblGrid>
            <w:gridCol w:w="4644"/>
            <w:gridCol w:w="2389"/>
            <w:gridCol w:w="2255"/>
          </w:tblGrid>
        </w:tblGridChange>
      </w:tblGrid>
      <w:tr>
        <w:trPr>
          <w:cantSplit w:val="0"/>
          <w:tblHeader w:val="0"/>
        </w:trPr>
        <w:tc>
          <w:tcPr/>
          <w:p w:rsidR="00000000" w:rsidDel="00000000" w:rsidP="00000000" w:rsidRDefault="00000000" w:rsidRPr="00000000" w14:paraId="000000A0">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Financiële middelen werkgroep 1/1/2022 )*</w:t>
            </w:r>
          </w:p>
        </w:tc>
        <w:tc>
          <w:tcPr/>
          <w:p w:rsidR="00000000" w:rsidDel="00000000" w:rsidP="00000000" w:rsidRDefault="00000000" w:rsidRPr="00000000" w14:paraId="000000A1">
            <w:pPr>
              <w:ind w:right="1"/>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2">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r>
      <w:tr>
        <w:trPr>
          <w:cantSplit w:val="0"/>
          <w:tblHeader w:val="0"/>
        </w:trPr>
        <w:tc>
          <w:tcPr/>
          <w:p w:rsidR="00000000" w:rsidDel="00000000" w:rsidP="00000000" w:rsidRDefault="00000000" w:rsidRPr="00000000" w14:paraId="000000A3">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Kosten</w:t>
            </w:r>
          </w:p>
          <w:p w:rsidR="00000000" w:rsidDel="00000000" w:rsidP="00000000" w:rsidRDefault="00000000" w:rsidRPr="00000000" w14:paraId="000000A4">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 bijv. zaalhuur</w:t>
            </w:r>
          </w:p>
          <w:p w:rsidR="00000000" w:rsidDel="00000000" w:rsidP="00000000" w:rsidRDefault="00000000" w:rsidRPr="00000000" w14:paraId="000000A5">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 bijv. catering</w:t>
            </w:r>
          </w:p>
          <w:p w:rsidR="00000000" w:rsidDel="00000000" w:rsidP="00000000" w:rsidRDefault="00000000" w:rsidRPr="00000000" w14:paraId="000000A6">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 bijv. sprekers</w:t>
            </w:r>
          </w:p>
          <w:p w:rsidR="00000000" w:rsidDel="00000000" w:rsidP="00000000" w:rsidRDefault="00000000" w:rsidRPr="00000000" w14:paraId="000000A7">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8">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9">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A">
            <w:pPr>
              <w:ind w:right="1"/>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tc>
        <w:tc>
          <w:tcPr/>
          <w:p w:rsidR="00000000" w:rsidDel="00000000" w:rsidP="00000000" w:rsidRDefault="00000000" w:rsidRPr="00000000" w14:paraId="000000AB">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€0</w:t>
            </w:r>
          </w:p>
          <w:p w:rsidR="00000000" w:rsidDel="00000000" w:rsidP="00000000" w:rsidRDefault="00000000" w:rsidRPr="00000000" w14:paraId="000000AD">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E">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F">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0">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1">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2">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B3">
            <w:pPr>
              <w:ind w:right="1"/>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4">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Totaal kosten</w:t>
            </w:r>
          </w:p>
        </w:tc>
        <w:tc>
          <w:tcPr/>
          <w:p w:rsidR="00000000" w:rsidDel="00000000" w:rsidP="00000000" w:rsidRDefault="00000000" w:rsidRPr="00000000" w14:paraId="000000B5">
            <w:pPr>
              <w:ind w:right="1"/>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eraf</w:t>
            </w:r>
          </w:p>
        </w:tc>
        <w:tc>
          <w:tcPr/>
          <w:p w:rsidR="00000000" w:rsidDel="00000000" w:rsidP="00000000" w:rsidRDefault="00000000" w:rsidRPr="00000000" w14:paraId="000000B6">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r>
      <w:tr>
        <w:trPr>
          <w:cantSplit w:val="0"/>
          <w:tblHeader w:val="0"/>
        </w:trPr>
        <w:tc>
          <w:tcPr/>
          <w:p w:rsidR="00000000" w:rsidDel="00000000" w:rsidP="00000000" w:rsidRDefault="00000000" w:rsidRPr="00000000" w14:paraId="000000B7">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Opbrengsten</w:t>
            </w:r>
          </w:p>
          <w:p w:rsidR="00000000" w:rsidDel="00000000" w:rsidP="00000000" w:rsidRDefault="00000000" w:rsidRPr="00000000" w14:paraId="000000B8">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 Bijdrage VRA</w:t>
            </w:r>
          </w:p>
          <w:p w:rsidR="00000000" w:rsidDel="00000000" w:rsidP="00000000" w:rsidRDefault="00000000" w:rsidRPr="00000000" w14:paraId="000000B9">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c>
          <w:tcPr/>
          <w:p w:rsidR="00000000" w:rsidDel="00000000" w:rsidP="00000000" w:rsidRDefault="00000000" w:rsidRPr="00000000" w14:paraId="000000BA">
            <w:pPr>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€0</w:t>
            </w:r>
          </w:p>
          <w:p w:rsidR="00000000" w:rsidDel="00000000" w:rsidP="00000000" w:rsidRDefault="00000000" w:rsidRPr="00000000" w14:paraId="000000BC">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BD">
            <w:pPr>
              <w:ind w:right="1"/>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E">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Totaal opbrengsten</w:t>
            </w:r>
          </w:p>
        </w:tc>
        <w:tc>
          <w:tcPr/>
          <w:p w:rsidR="00000000" w:rsidDel="00000000" w:rsidP="00000000" w:rsidRDefault="00000000" w:rsidRPr="00000000" w14:paraId="000000BF">
            <w:pPr>
              <w:ind w:right="1"/>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erbij</w:t>
            </w:r>
          </w:p>
        </w:tc>
        <w:tc>
          <w:tcPr/>
          <w:p w:rsidR="00000000" w:rsidDel="00000000" w:rsidP="00000000" w:rsidRDefault="00000000" w:rsidRPr="00000000" w14:paraId="000000C0">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r>
      <w:tr>
        <w:trPr>
          <w:cantSplit w:val="0"/>
          <w:tblHeader w:val="0"/>
        </w:trPr>
        <w:tc>
          <w:tcPr/>
          <w:p w:rsidR="00000000" w:rsidDel="00000000" w:rsidP="00000000" w:rsidRDefault="00000000" w:rsidRPr="00000000" w14:paraId="000000C1">
            <w:pPr>
              <w:ind w:right="1"/>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2">
            <w:pPr>
              <w:ind w:right="1"/>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C3">
            <w:pPr>
              <w:ind w:right="1"/>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4">
            <w:pPr>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Financiële middelen werkgroep 31/12/2023 )**</w:t>
            </w:r>
          </w:p>
        </w:tc>
        <w:tc>
          <w:tcPr/>
          <w:p w:rsidR="00000000" w:rsidDel="00000000" w:rsidP="00000000" w:rsidRDefault="00000000" w:rsidRPr="00000000" w14:paraId="000000C5">
            <w:pPr>
              <w:ind w:right="1"/>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C6">
            <w:pPr>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r>
    </w:tbl>
    <w:p w:rsidR="00000000" w:rsidDel="00000000" w:rsidP="00000000" w:rsidRDefault="00000000" w:rsidRPr="00000000" w14:paraId="000000C7">
      <w:pPr>
        <w:spacing w:after="0" w:line="240" w:lineRule="auto"/>
        <w:ind w:right="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8">
      <w:pPr>
        <w:spacing w:after="0" w:line="240" w:lineRule="auto"/>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 Indien u de financiële middelen zelf beheert, is dit het saldo (op de bank) daarvan aan het begin van het jaar.</w:t>
      </w:r>
    </w:p>
    <w:p w:rsidR="00000000" w:rsidDel="00000000" w:rsidP="00000000" w:rsidRDefault="00000000" w:rsidRPr="00000000" w14:paraId="000000C9">
      <w:pPr>
        <w:spacing w:after="0" w:line="240" w:lineRule="auto"/>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 Idem, maar dan aan het einde van het jaar.</w:t>
      </w:r>
    </w:p>
    <w:p w:rsidR="00000000" w:rsidDel="00000000" w:rsidP="00000000" w:rsidRDefault="00000000" w:rsidRPr="00000000" w14:paraId="000000CA">
      <w:pPr>
        <w:spacing w:after="0" w:line="240"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spacing w:after="0" w:line="240" w:lineRule="auto"/>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Indien u de financiële middelen niet zelf beheert: neemt u dan contact op met de financieel medewerker van de VRA, Arjan van Ogtrop.</w:t>
      </w:r>
    </w:p>
    <w:sectPr>
      <w:headerReference r:id="rId7" w:type="default"/>
      <w:footerReference r:id="rId8" w:type="default"/>
      <w:pgSz w:h="16838" w:w="11906" w:orient="portrait"/>
      <w:pgMar w:bottom="1417" w:top="1417" w:left="993" w:right="849" w:header="10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551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5019675</wp:posOffset>
          </wp:positionH>
          <wp:positionV relativeFrom="margin">
            <wp:posOffset>-788034</wp:posOffset>
          </wp:positionV>
          <wp:extent cx="1252855" cy="767715"/>
          <wp:effectExtent b="0" l="0" r="0" t="0"/>
          <wp:wrapSquare wrapText="bothSides" distB="0" distT="0" distL="114300" distR="114300"/>
          <wp:docPr descr="LOGO_300dpi_RGB" id="10" name="image1.jpg"/>
          <a:graphic>
            <a:graphicData uri="http://schemas.openxmlformats.org/drawingml/2006/picture">
              <pic:pic>
                <pic:nvPicPr>
                  <pic:cNvPr descr="LOGO_300dpi_RGB" id="0" name="image1.jpg"/>
                  <pic:cNvPicPr preferRelativeResize="0"/>
                </pic:nvPicPr>
                <pic:blipFill>
                  <a:blip r:embed="rId1"/>
                  <a:srcRect b="0" l="0" r="0" t="0"/>
                  <a:stretch>
                    <a:fillRect/>
                  </a:stretch>
                </pic:blipFill>
                <pic:spPr>
                  <a:xfrm>
                    <a:off x="0" y="0"/>
                    <a:ext cx="1252855" cy="76771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elraster">
    <w:name w:val="Table Grid"/>
    <w:basedOn w:val="Standaardtabel"/>
    <w:uiPriority w:val="59"/>
    <w:rsid w:val="00A54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tekst">
    <w:name w:val="header"/>
    <w:basedOn w:val="Standaard"/>
    <w:link w:val="KoptekstChar"/>
    <w:uiPriority w:val="99"/>
    <w:semiHidden w:val="1"/>
    <w:unhideWhenUsed w:val="1"/>
    <w:rsid w:val="00007FDE"/>
    <w:pPr>
      <w:tabs>
        <w:tab w:val="center" w:pos="4536"/>
        <w:tab w:val="right" w:pos="9072"/>
      </w:tabs>
      <w:spacing w:after="0" w:line="240" w:lineRule="auto"/>
    </w:pPr>
  </w:style>
  <w:style w:type="character" w:styleId="KoptekstChar" w:customStyle="1">
    <w:name w:val="Koptekst Char"/>
    <w:basedOn w:val="Standaardalinea-lettertype"/>
    <w:link w:val="Koptekst"/>
    <w:uiPriority w:val="99"/>
    <w:semiHidden w:val="1"/>
    <w:rsid w:val="00007FDE"/>
  </w:style>
  <w:style w:type="paragraph" w:styleId="Voettekst">
    <w:name w:val="footer"/>
    <w:basedOn w:val="Standaard"/>
    <w:link w:val="VoettekstChar"/>
    <w:uiPriority w:val="99"/>
    <w:unhideWhenUsed w:val="1"/>
    <w:rsid w:val="00007FD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07FDE"/>
  </w:style>
  <w:style w:type="character" w:styleId="Verwijzingopmerking">
    <w:name w:val="annotation reference"/>
    <w:basedOn w:val="Standaardalinea-lettertype"/>
    <w:uiPriority w:val="99"/>
    <w:semiHidden w:val="1"/>
    <w:unhideWhenUsed w:val="1"/>
    <w:rsid w:val="00175740"/>
    <w:rPr>
      <w:sz w:val="16"/>
      <w:szCs w:val="16"/>
    </w:rPr>
  </w:style>
  <w:style w:type="paragraph" w:styleId="Tekstopmerking">
    <w:name w:val="annotation text"/>
    <w:basedOn w:val="Standaard"/>
    <w:link w:val="TekstopmerkingChar"/>
    <w:uiPriority w:val="99"/>
    <w:semiHidden w:val="1"/>
    <w:unhideWhenUsed w:val="1"/>
    <w:rsid w:val="00175740"/>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175740"/>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175740"/>
    <w:rPr>
      <w:b w:val="1"/>
      <w:bCs w:val="1"/>
    </w:rPr>
  </w:style>
  <w:style w:type="character" w:styleId="OnderwerpvanopmerkingChar" w:customStyle="1">
    <w:name w:val="Onderwerp van opmerking Char"/>
    <w:basedOn w:val="TekstopmerkingChar"/>
    <w:link w:val="Onderwerpvanopmerking"/>
    <w:uiPriority w:val="99"/>
    <w:semiHidden w:val="1"/>
    <w:rsid w:val="00175740"/>
    <w:rPr>
      <w:b w:val="1"/>
      <w:bCs w:val="1"/>
      <w:sz w:val="20"/>
      <w:szCs w:val="20"/>
    </w:rPr>
  </w:style>
  <w:style w:type="paragraph" w:styleId="Ballontekst">
    <w:name w:val="Balloon Text"/>
    <w:basedOn w:val="Standaard"/>
    <w:link w:val="BallontekstChar"/>
    <w:uiPriority w:val="99"/>
    <w:semiHidden w:val="1"/>
    <w:unhideWhenUsed w:val="1"/>
    <w:rsid w:val="00175740"/>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175740"/>
    <w:rPr>
      <w:rFonts w:ascii="Tahoma" w:cs="Tahoma" w:hAnsi="Tahoma"/>
      <w:sz w:val="16"/>
      <w:szCs w:val="16"/>
    </w:rPr>
  </w:style>
  <w:style w:type="paragraph" w:styleId="Lijstalinea">
    <w:name w:val="List Paragraph"/>
    <w:basedOn w:val="Standaard"/>
    <w:uiPriority w:val="34"/>
    <w:qFormat w:val="1"/>
    <w:rsid w:val="009D49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eVkShkEklXwE0NSJoLca39tBOw==">CgMxLjAyCGguZ2pkZ3hzOAByITE4d2dKV1R6Ml9DSl81NGxTaktMa1RiWG1wNlh1R2RpMg==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2023-01-05T17:15:00Z</dcterms:created>
  <dc:creator>Annejet Borgmeier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0x01010031414466D87C5741BF43CD8B4AE96E9A</vt:lpwstr>
  </property>
  <property fmtid="{D5CDD505-2E9C-101B-9397-08002B2CF9AE}" pid="3" name="Order">
    <vt:r8>100.0</vt:r8>
  </property>
  <property fmtid="{D5CDD505-2E9C-101B-9397-08002B2CF9AE}" pid="4" name="Order">
    <vt:lpwstr>100.0</vt:lpwstr>
  </property>
  <property fmtid="{D5CDD505-2E9C-101B-9397-08002B2CF9AE}" pid="5" name="ContentTypeId">
    <vt:lpwstr>0x01010031414466D87C5741BF43CD8B4AE96E9A</vt:lpwstr>
  </property>
</Properties>
</file>